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3"/>
        <w:gridCol w:w="5791"/>
      </w:tblGrid>
      <w:tr>
        <w:trPr>
          <w:trHeight w:val="1415" w:hRule="atLeast"/>
        </w:trPr>
        <w:tc>
          <w:tcPr>
            <w:tcW w:w="3723" w:type="dxa"/>
          </w:tcPr>
          <w:p>
            <w:pPr>
              <w:pStyle w:val="TableParagraph"/>
              <w:spacing w:line="287" w:lineRule="exact"/>
              <w:ind w:left="172" w:right="141"/>
              <w:jc w:val="center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TỈNH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HÀ TĨNH</w:t>
            </w:r>
          </w:p>
          <w:p>
            <w:pPr>
              <w:pStyle w:val="TableParagraph"/>
              <w:spacing w:before="6"/>
              <w:ind w:left="172" w:right="1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SỞ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LAO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</w:p>
          <w:p>
            <w:pPr>
              <w:pStyle w:val="TableParagraph"/>
              <w:spacing w:before="1" w:after="38"/>
              <w:ind w:left="172" w:right="1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THƢƠNG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z w:val="26"/>
              </w:rPr>
              <w:t>BINH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z w:val="26"/>
              </w:rPr>
              <w:t>HỘI</w:t>
            </w:r>
          </w:p>
          <w:p>
            <w:pPr>
              <w:pStyle w:val="TableParagraph"/>
              <w:spacing w:line="20" w:lineRule="exact"/>
              <w:ind w:left="1173"/>
              <w:rPr>
                <w:sz w:val="2"/>
              </w:rPr>
            </w:pPr>
            <w:r>
              <w:rPr>
                <w:sz w:val="2"/>
              </w:rPr>
              <w:pict>
                <v:group style="width:67.4pt;height:.75pt;mso-position-horizontal-relative:char;mso-position-vertical-relative:line" coordorigin="0,0" coordsize="1348,15">
                  <v:line style="position:absolute" from="0,8" to="1348,8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302" w:lineRule="exact" w:before="143"/>
              <w:ind w:left="172" w:right="142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Số:</w:t>
            </w:r>
            <w:r>
              <w:rPr>
                <w:spacing w:val="-44"/>
                <w:sz w:val="28"/>
              </w:rPr>
              <w:t> </w:t>
            </w:r>
            <w:r>
              <w:rPr>
                <w:spacing w:val="-1"/>
                <w:position w:val="-2"/>
                <w:sz w:val="26"/>
              </w:rPr>
              <w:t>6446</w:t>
            </w:r>
            <w:r>
              <w:rPr>
                <w:spacing w:val="23"/>
                <w:position w:val="-2"/>
                <w:sz w:val="26"/>
              </w:rPr>
              <w:t> </w:t>
            </w:r>
            <w:r>
              <w:rPr>
                <w:sz w:val="28"/>
              </w:rPr>
              <w:t>/QĐ-SLĐTBXH</w:t>
            </w:r>
          </w:p>
        </w:tc>
        <w:tc>
          <w:tcPr>
            <w:tcW w:w="5791" w:type="dxa"/>
          </w:tcPr>
          <w:p>
            <w:pPr>
              <w:pStyle w:val="TableParagraph"/>
              <w:spacing w:line="293" w:lineRule="exact"/>
              <w:ind w:left="159" w:right="18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HOÀ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NAM</w:t>
            </w:r>
          </w:p>
          <w:p>
            <w:pPr>
              <w:pStyle w:val="TableParagraph"/>
              <w:spacing w:line="320" w:lineRule="exact" w:after="22"/>
              <w:ind w:left="159" w:right="1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do 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phúc</w:t>
            </w:r>
          </w:p>
          <w:p>
            <w:pPr>
              <w:pStyle w:val="TableParagraph"/>
              <w:spacing w:line="20" w:lineRule="exact"/>
              <w:ind w:left="1139"/>
              <w:rPr>
                <w:sz w:val="2"/>
              </w:rPr>
            </w:pPr>
            <w:r>
              <w:rPr>
                <w:sz w:val="2"/>
              </w:rPr>
              <w:pict>
                <v:group style="width:174.85pt;height:.75pt;mso-position-horizontal-relative:char;mso-position-vertical-relative:line" coordorigin="0,0" coordsize="3497,15">
                  <v:line style="position:absolute" from="0,8" to="3497,8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"/>
              <w:rPr>
                <w:sz w:val="38"/>
              </w:rPr>
            </w:pPr>
          </w:p>
          <w:p>
            <w:pPr>
              <w:pStyle w:val="TableParagraph"/>
              <w:tabs>
                <w:tab w:pos="2558" w:val="left" w:leader="none"/>
                <w:tab w:pos="3950" w:val="left" w:leader="none"/>
              </w:tabs>
              <w:spacing w:line="302" w:lineRule="exact"/>
              <w:ind w:left="64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Hà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Tĩnh,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ngày</w:t>
              <w:tab/>
            </w:r>
            <w:r>
              <w:rPr>
                <w:position w:val="-2"/>
                <w:sz w:val="26"/>
              </w:rPr>
              <w:t>03</w:t>
            </w:r>
            <w:r>
              <w:rPr>
                <w:spacing w:val="5"/>
                <w:position w:val="-2"/>
                <w:sz w:val="26"/>
              </w:rPr>
              <w:t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position w:val="-2"/>
                <w:sz w:val="26"/>
              </w:rPr>
              <w:t>7</w:t>
              <w:tab/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2024</w:t>
            </w:r>
          </w:p>
        </w:tc>
      </w:tr>
    </w:tbl>
    <w:p>
      <w:pPr>
        <w:pStyle w:val="BodyText"/>
        <w:rPr>
          <w:i w:val="0"/>
          <w:sz w:val="20"/>
        </w:rPr>
      </w:pPr>
    </w:p>
    <w:p>
      <w:pPr>
        <w:pStyle w:val="BodyText"/>
        <w:spacing w:before="9"/>
        <w:rPr>
          <w:i w:val="0"/>
          <w:sz w:val="19"/>
        </w:rPr>
      </w:pPr>
    </w:p>
    <w:p>
      <w:pPr>
        <w:pStyle w:val="Heading1"/>
        <w:spacing w:before="89"/>
      </w:pPr>
      <w:r>
        <w:rPr/>
        <w:t>QUYẾT</w:t>
      </w:r>
      <w:r>
        <w:rPr>
          <w:spacing w:val="-2"/>
        </w:rPr>
        <w:t> </w:t>
      </w:r>
      <w:r>
        <w:rPr/>
        <w:t>ĐỊNH</w:t>
      </w:r>
    </w:p>
    <w:p>
      <w:pPr>
        <w:spacing w:line="321" w:lineRule="exact" w:before="0"/>
        <w:ind w:left="1521" w:right="1333" w:firstLine="0"/>
        <w:jc w:val="center"/>
        <w:rPr>
          <w:b/>
          <w:sz w:val="28"/>
        </w:rPr>
      </w:pPr>
      <w:r>
        <w:rPr/>
        <w:pict>
          <v:shape style="position:absolute;margin-left:255.300003pt;margin-top:18.431015pt;width:117pt;height:.1pt;mso-position-horizontal-relative:page;mso-position-vertical-relative:paragraph;z-index:-15727616;mso-wrap-distance-left:0;mso-wrap-distance-right:0" coordorigin="5106,369" coordsize="2340,0" path="m5106,369l7446,369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b/>
          <w:sz w:val="28"/>
        </w:rPr>
        <w:t>Về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việc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chuyển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ngạch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và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xếp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lƣơng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đối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với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viên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chức</w:t>
      </w:r>
    </w:p>
    <w:p>
      <w:pPr>
        <w:pStyle w:val="BodyText"/>
        <w:spacing w:before="10"/>
        <w:rPr>
          <w:b/>
          <w:i w:val="0"/>
          <w:sz w:val="29"/>
        </w:rPr>
      </w:pPr>
    </w:p>
    <w:p>
      <w:pPr>
        <w:spacing w:before="0"/>
        <w:ind w:left="1521" w:right="1337" w:firstLine="0"/>
        <w:jc w:val="center"/>
        <w:rPr>
          <w:b/>
          <w:sz w:val="26"/>
        </w:rPr>
      </w:pPr>
      <w:r>
        <w:rPr>
          <w:b/>
          <w:sz w:val="26"/>
        </w:rPr>
        <w:t>GIÁM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ĐỐC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SỞ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LAO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ĐỘNG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THƢƠNG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BINH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VÀ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XÃ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HỘI</w:t>
      </w:r>
    </w:p>
    <w:p>
      <w:pPr>
        <w:pStyle w:val="BodyText"/>
        <w:spacing w:before="8"/>
        <w:rPr>
          <w:b/>
          <w:i w:val="0"/>
          <w:sz w:val="33"/>
        </w:rPr>
      </w:pPr>
    </w:p>
    <w:p>
      <w:pPr>
        <w:pStyle w:val="BodyText"/>
        <w:spacing w:line="268" w:lineRule="auto"/>
        <w:ind w:left="422" w:right="226" w:firstLine="719"/>
        <w:jc w:val="both"/>
      </w:pPr>
      <w:r>
        <w:rPr/>
        <w:t>Căn cứ Nghị định số 115/2020/NĐ-CP ngày 25/9/2020 của Chính phủ về</w:t>
      </w:r>
      <w:r>
        <w:rPr>
          <w:spacing w:val="1"/>
        </w:rPr>
        <w:t> </w:t>
      </w:r>
      <w:r>
        <w:rPr/>
        <w:t>tuyển</w:t>
      </w:r>
      <w:r>
        <w:rPr>
          <w:spacing w:val="-3"/>
        </w:rPr>
        <w:t> </w:t>
      </w:r>
      <w:r>
        <w:rPr/>
        <w:t>dụng,</w:t>
      </w:r>
      <w:r>
        <w:rPr>
          <w:spacing w:val="-1"/>
        </w:rPr>
        <w:t> </w:t>
      </w:r>
      <w:r>
        <w:rPr/>
        <w:t>sử</w:t>
      </w:r>
      <w:r>
        <w:rPr>
          <w:spacing w:val="-3"/>
        </w:rPr>
        <w:t> </w:t>
      </w:r>
      <w:r>
        <w:rPr/>
        <w:t>dụng</w:t>
      </w:r>
      <w:r>
        <w:rPr>
          <w:spacing w:val="-3"/>
        </w:rPr>
        <w:t> </w:t>
      </w:r>
      <w:r>
        <w:rPr/>
        <w:t>và</w:t>
      </w:r>
      <w:r>
        <w:rPr>
          <w:spacing w:val="1"/>
        </w:rPr>
        <w:t> </w:t>
      </w:r>
      <w:r>
        <w:rPr/>
        <w:t>quản</w:t>
      </w:r>
      <w:r>
        <w:rPr>
          <w:spacing w:val="-3"/>
        </w:rPr>
        <w:t> </w:t>
      </w:r>
      <w:r>
        <w:rPr/>
        <w:t>lý viên</w:t>
      </w:r>
      <w:r>
        <w:rPr>
          <w:spacing w:val="-2"/>
        </w:rPr>
        <w:t> </w:t>
      </w:r>
      <w:r>
        <w:rPr/>
        <w:t>chức;</w:t>
      </w:r>
    </w:p>
    <w:p>
      <w:pPr>
        <w:pStyle w:val="BodyText"/>
        <w:spacing w:line="268" w:lineRule="auto" w:before="60"/>
        <w:ind w:left="422" w:right="227" w:firstLine="719"/>
        <w:jc w:val="both"/>
      </w:pPr>
      <w:r>
        <w:rPr/>
        <w:t>Căn cứ các Thông tư của Bộ Nội vụ: số 02/2007/TT-BNV ngày 25/5/2007</w:t>
      </w:r>
      <w:r>
        <w:rPr>
          <w:spacing w:val="1"/>
        </w:rPr>
        <w:t> </w:t>
      </w:r>
      <w:r>
        <w:rPr/>
        <w:t>hướng dẫn xếp lương khi nâng ngạch, chuyển ngạch, chuyển loại công chức,</w:t>
      </w:r>
      <w:r>
        <w:rPr>
          <w:spacing w:val="1"/>
        </w:rPr>
        <w:t> </w:t>
      </w:r>
      <w:r>
        <w:rPr/>
        <w:t>viên chức; số 02/2021/TT-BNV ngày 11/6/2021 quy định mã số, tiêu chuẩn</w:t>
      </w:r>
      <w:r>
        <w:rPr>
          <w:spacing w:val="1"/>
        </w:rPr>
        <w:t> </w:t>
      </w:r>
      <w:r>
        <w:rPr/>
        <w:t>chuyên môn, nghiệp vụ và xếp lương đối với các ngạch công chức chuyên ngành</w:t>
      </w:r>
      <w:r>
        <w:rPr>
          <w:spacing w:val="-67"/>
        </w:rPr>
        <w:t> </w:t>
      </w:r>
      <w:r>
        <w:rPr/>
        <w:t>hành chính và công chức chuyên ngành văn thư; số 06/2022/TT-BNV ngày</w:t>
      </w:r>
      <w:r>
        <w:rPr>
          <w:spacing w:val="1"/>
        </w:rPr>
        <w:t> </w:t>
      </w:r>
      <w:r>
        <w:rPr/>
        <w:t>28/6/2022</w:t>
      </w:r>
      <w:r>
        <w:rPr>
          <w:spacing w:val="-1"/>
        </w:rPr>
        <w:t> </w:t>
      </w:r>
      <w:r>
        <w:rPr/>
        <w:t>sửa</w:t>
      </w:r>
      <w:r>
        <w:rPr>
          <w:spacing w:val="-3"/>
        </w:rPr>
        <w:t> </w:t>
      </w:r>
      <w:r>
        <w:rPr/>
        <w:t>đổi,</w:t>
      </w:r>
      <w:r>
        <w:rPr>
          <w:spacing w:val="-2"/>
        </w:rPr>
        <w:t> </w:t>
      </w:r>
      <w:r>
        <w:rPr/>
        <w:t>bổ</w:t>
      </w:r>
      <w:r>
        <w:rPr>
          <w:spacing w:val="-2"/>
        </w:rPr>
        <w:t> </w:t>
      </w:r>
      <w:r>
        <w:rPr/>
        <w:t>sung một</w:t>
      </w:r>
      <w:r>
        <w:rPr>
          <w:spacing w:val="-3"/>
        </w:rPr>
        <w:t> </w:t>
      </w:r>
      <w:r>
        <w:rPr/>
        <w:t>số</w:t>
      </w:r>
      <w:r>
        <w:rPr>
          <w:spacing w:val="-4"/>
        </w:rPr>
        <w:t> </w:t>
      </w:r>
      <w:r>
        <w:rPr/>
        <w:t>điều của</w:t>
      </w:r>
      <w:r>
        <w:rPr>
          <w:spacing w:val="-2"/>
        </w:rPr>
        <w:t> </w:t>
      </w:r>
      <w:r>
        <w:rPr/>
        <w:t>Thông tư</w:t>
      </w:r>
      <w:r>
        <w:rPr>
          <w:spacing w:val="-3"/>
        </w:rPr>
        <w:t> </w:t>
      </w:r>
      <w:r>
        <w:rPr/>
        <w:t>số</w:t>
      </w:r>
      <w:r>
        <w:rPr>
          <w:spacing w:val="-4"/>
        </w:rPr>
        <w:t> </w:t>
      </w:r>
      <w:r>
        <w:rPr/>
        <w:t>02/2021/TT-BNV;</w:t>
      </w:r>
    </w:p>
    <w:p>
      <w:pPr>
        <w:pStyle w:val="BodyText"/>
        <w:spacing w:line="268" w:lineRule="auto" w:before="56"/>
        <w:ind w:left="422" w:right="228" w:firstLine="566"/>
        <w:jc w:val="both"/>
      </w:pPr>
      <w:r>
        <w:rPr/>
        <w:t>Căn</w:t>
      </w:r>
      <w:r>
        <w:rPr>
          <w:spacing w:val="1"/>
        </w:rPr>
        <w:t> </w:t>
      </w:r>
      <w:r>
        <w:rPr/>
        <w:t>cứ</w:t>
      </w:r>
      <w:r>
        <w:rPr>
          <w:spacing w:val="1"/>
        </w:rPr>
        <w:t> </w:t>
      </w:r>
      <w:r>
        <w:rPr/>
        <w:t>các</w:t>
      </w:r>
      <w:r>
        <w:rPr>
          <w:spacing w:val="1"/>
        </w:rPr>
        <w:t> </w:t>
      </w:r>
      <w:r>
        <w:rPr/>
        <w:t>Quyết</w:t>
      </w:r>
      <w:r>
        <w:rPr>
          <w:spacing w:val="1"/>
        </w:rPr>
        <w:t> </w:t>
      </w:r>
      <w:r>
        <w:rPr/>
        <w:t>định</w:t>
      </w:r>
      <w:r>
        <w:rPr>
          <w:spacing w:val="1"/>
        </w:rPr>
        <w:t> </w:t>
      </w:r>
      <w:r>
        <w:rPr/>
        <w:t>của</w:t>
      </w:r>
      <w:r>
        <w:rPr>
          <w:spacing w:val="1"/>
        </w:rPr>
        <w:t> </w:t>
      </w:r>
      <w:r>
        <w:rPr/>
        <w:t>UBND</w:t>
      </w:r>
      <w:r>
        <w:rPr>
          <w:spacing w:val="1"/>
        </w:rPr>
        <w:t> </w:t>
      </w:r>
      <w:r>
        <w:rPr/>
        <w:t>tỉnh:</w:t>
      </w:r>
      <w:r>
        <w:rPr>
          <w:spacing w:val="1"/>
        </w:rPr>
        <w:t> </w:t>
      </w:r>
      <w:r>
        <w:rPr/>
        <w:t>số</w:t>
      </w:r>
      <w:r>
        <w:rPr>
          <w:spacing w:val="1"/>
        </w:rPr>
        <w:t> </w:t>
      </w:r>
      <w:r>
        <w:rPr/>
        <w:t>55/2021/QĐ-UBND</w:t>
      </w:r>
      <w:r>
        <w:rPr>
          <w:spacing w:val="1"/>
        </w:rPr>
        <w:t> </w:t>
      </w:r>
      <w:r>
        <w:rPr/>
        <w:t>ngày</w:t>
      </w:r>
      <w:r>
        <w:rPr>
          <w:spacing w:val="1"/>
        </w:rPr>
        <w:t> </w:t>
      </w:r>
      <w:r>
        <w:rPr/>
        <w:t>31/12/2021 ban hành quy định quản lý tổ chức bộ máy, biên chế, cán bộ, công</w:t>
      </w:r>
      <w:r>
        <w:rPr>
          <w:spacing w:val="1"/>
        </w:rPr>
        <w:t> </w:t>
      </w:r>
      <w:r>
        <w:rPr/>
        <w:t>chức, viên chức trong cơ quan hành chính, đơn vị sự nghiệp công lập và người</w:t>
      </w:r>
      <w:r>
        <w:rPr>
          <w:spacing w:val="1"/>
        </w:rPr>
        <w:t> </w:t>
      </w:r>
      <w:r>
        <w:rPr/>
        <w:t>quản lý doanh nghiệp nhà nước, kiểm soát viên, người đại diện phần vốn nhà</w:t>
      </w:r>
      <w:r>
        <w:rPr>
          <w:spacing w:val="1"/>
        </w:rPr>
        <w:t> </w:t>
      </w:r>
      <w:r>
        <w:rPr/>
        <w:t>nước thuộc UBND tỉnh; số 12/2022/QĐ-UBND ngày 10/6/2022 quy định chức</w:t>
      </w:r>
      <w:r>
        <w:rPr>
          <w:spacing w:val="1"/>
        </w:rPr>
        <w:t> </w:t>
      </w:r>
      <w:r>
        <w:rPr/>
        <w:t>năng, nhiệm vụ, quyền hạn và cơ cấu tổ chức Sở Lao động - Thương binh và Xã</w:t>
      </w:r>
      <w:r>
        <w:rPr>
          <w:spacing w:val="1"/>
        </w:rPr>
        <w:t> </w:t>
      </w:r>
      <w:r>
        <w:rPr/>
        <w:t>hội;</w:t>
      </w:r>
    </w:p>
    <w:p>
      <w:pPr>
        <w:pStyle w:val="BodyText"/>
        <w:spacing w:line="268" w:lineRule="auto" w:before="56"/>
        <w:ind w:left="422" w:firstLine="566"/>
      </w:pPr>
      <w:r>
        <w:rPr/>
        <w:t>Theo</w:t>
      </w:r>
      <w:r>
        <w:rPr>
          <w:spacing w:val="17"/>
        </w:rPr>
        <w:t> </w:t>
      </w:r>
      <w:r>
        <w:rPr/>
        <w:t>đề</w:t>
      </w:r>
      <w:r>
        <w:rPr>
          <w:spacing w:val="14"/>
        </w:rPr>
        <w:t> </w:t>
      </w:r>
      <w:r>
        <w:rPr/>
        <w:t>nghị</w:t>
      </w:r>
      <w:r>
        <w:rPr>
          <w:spacing w:val="17"/>
        </w:rPr>
        <w:t> </w:t>
      </w:r>
      <w:r>
        <w:rPr/>
        <w:t>của</w:t>
      </w:r>
      <w:r>
        <w:rPr>
          <w:spacing w:val="17"/>
        </w:rPr>
        <w:t> </w:t>
      </w:r>
      <w:r>
        <w:rPr/>
        <w:t>Trung</w:t>
      </w:r>
      <w:r>
        <w:rPr>
          <w:spacing w:val="17"/>
        </w:rPr>
        <w:t> </w:t>
      </w:r>
      <w:r>
        <w:rPr/>
        <w:t>tâm</w:t>
      </w:r>
      <w:r>
        <w:rPr>
          <w:spacing w:val="20"/>
        </w:rPr>
        <w:t> </w:t>
      </w:r>
      <w:r>
        <w:rPr/>
        <w:t>Công</w:t>
      </w:r>
      <w:r>
        <w:rPr>
          <w:spacing w:val="17"/>
        </w:rPr>
        <w:t> </w:t>
      </w:r>
      <w:r>
        <w:rPr/>
        <w:t>tác</w:t>
      </w:r>
      <w:r>
        <w:rPr>
          <w:spacing w:val="16"/>
        </w:rPr>
        <w:t> </w:t>
      </w:r>
      <w:r>
        <w:rPr/>
        <w:t>xã</w:t>
      </w:r>
      <w:r>
        <w:rPr>
          <w:spacing w:val="15"/>
        </w:rPr>
        <w:t> </w:t>
      </w:r>
      <w:r>
        <w:rPr/>
        <w:t>hội</w:t>
      </w:r>
      <w:r>
        <w:rPr>
          <w:spacing w:val="20"/>
        </w:rPr>
        <w:t> </w:t>
      </w:r>
      <w:r>
        <w:rPr/>
        <w:t>-</w:t>
      </w:r>
      <w:r>
        <w:rPr>
          <w:spacing w:val="16"/>
        </w:rPr>
        <w:t> </w:t>
      </w:r>
      <w:r>
        <w:rPr/>
        <w:t>Giáo</w:t>
      </w:r>
      <w:r>
        <w:rPr>
          <w:spacing w:val="15"/>
        </w:rPr>
        <w:t> </w:t>
      </w:r>
      <w:r>
        <w:rPr/>
        <w:t>dục</w:t>
      </w:r>
      <w:r>
        <w:rPr>
          <w:spacing w:val="16"/>
        </w:rPr>
        <w:t> </w:t>
      </w:r>
      <w:r>
        <w:rPr/>
        <w:t>nghề</w:t>
      </w:r>
      <w:r>
        <w:rPr>
          <w:spacing w:val="14"/>
        </w:rPr>
        <w:t> </w:t>
      </w:r>
      <w:r>
        <w:rPr/>
        <w:t>nghiệp</w:t>
      </w:r>
      <w:r>
        <w:rPr>
          <w:spacing w:val="17"/>
        </w:rPr>
        <w:t> </w:t>
      </w:r>
      <w:r>
        <w:rPr/>
        <w:t>cho</w:t>
      </w:r>
      <w:r>
        <w:rPr>
          <w:spacing w:val="-67"/>
        </w:rPr>
        <w:t> </w:t>
      </w:r>
      <w:r>
        <w:rPr/>
        <w:t>người</w:t>
      </w:r>
      <w:r>
        <w:rPr>
          <w:spacing w:val="-3"/>
        </w:rPr>
        <w:t> </w:t>
      </w:r>
      <w:r>
        <w:rPr/>
        <w:t>khuyết</w:t>
      </w:r>
      <w:r>
        <w:rPr>
          <w:spacing w:val="-3"/>
        </w:rPr>
        <w:t> </w:t>
      </w:r>
      <w:r>
        <w:rPr/>
        <w:t>tật</w:t>
      </w:r>
      <w:r>
        <w:rPr>
          <w:spacing w:val="1"/>
        </w:rPr>
        <w:t> </w:t>
      </w:r>
      <w:r>
        <w:rPr/>
        <w:t>tại</w:t>
      </w:r>
      <w:r>
        <w:rPr>
          <w:spacing w:val="-1"/>
        </w:rPr>
        <w:t> </w:t>
      </w:r>
      <w:r>
        <w:rPr/>
        <w:t>Tờ</w:t>
      </w:r>
      <w:r>
        <w:rPr>
          <w:spacing w:val="-2"/>
        </w:rPr>
        <w:t> </w:t>
      </w:r>
      <w:r>
        <w:rPr/>
        <w:t>trình</w:t>
      </w:r>
      <w:r>
        <w:rPr>
          <w:spacing w:val="-1"/>
        </w:rPr>
        <w:t> </w:t>
      </w:r>
      <w:r>
        <w:rPr/>
        <w:t>số 78/TTr-TTCTXH-TCHC</w:t>
      </w:r>
      <w:r>
        <w:rPr>
          <w:spacing w:val="-2"/>
        </w:rPr>
        <w:t> </w:t>
      </w:r>
      <w:r>
        <w:rPr/>
        <w:t>ngày</w:t>
      </w:r>
      <w:r>
        <w:rPr>
          <w:spacing w:val="-4"/>
        </w:rPr>
        <w:t> </w:t>
      </w:r>
      <w:r>
        <w:rPr/>
        <w:t>11/3/2024;</w:t>
      </w:r>
    </w:p>
    <w:p>
      <w:pPr>
        <w:pStyle w:val="BodyText"/>
        <w:spacing w:before="119"/>
        <w:ind w:left="961"/>
      </w:pPr>
      <w:r>
        <w:rPr/>
        <w:t>Xét</w:t>
      </w:r>
      <w:r>
        <w:rPr>
          <w:spacing w:val="-1"/>
        </w:rPr>
        <w:t> </w:t>
      </w:r>
      <w:r>
        <w:rPr/>
        <w:t>đề</w:t>
      </w:r>
      <w:r>
        <w:rPr>
          <w:spacing w:val="-4"/>
        </w:rPr>
        <w:t> </w:t>
      </w:r>
      <w:r>
        <w:rPr/>
        <w:t>nghị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Chánh Văn phòng</w:t>
      </w:r>
      <w:r>
        <w:rPr>
          <w:spacing w:val="-1"/>
        </w:rPr>
        <w:t> </w:t>
      </w:r>
      <w:r>
        <w:rPr/>
        <w:t>Sở.</w:t>
      </w:r>
    </w:p>
    <w:p>
      <w:pPr>
        <w:pStyle w:val="BodyText"/>
        <w:spacing w:before="2"/>
        <w:rPr>
          <w:sz w:val="24"/>
        </w:rPr>
      </w:pPr>
    </w:p>
    <w:p>
      <w:pPr>
        <w:pStyle w:val="Heading1"/>
        <w:spacing w:line="240" w:lineRule="auto"/>
        <w:ind w:right="976"/>
      </w:pPr>
      <w:r>
        <w:rPr/>
        <w:t>QUYẾT</w:t>
      </w:r>
      <w:r>
        <w:rPr>
          <w:spacing w:val="-2"/>
        </w:rPr>
        <w:t> </w:t>
      </w:r>
      <w:r>
        <w:rPr/>
        <w:t>ĐỊNH:</w:t>
      </w:r>
    </w:p>
    <w:p>
      <w:pPr>
        <w:pStyle w:val="BodyText"/>
        <w:spacing w:before="2"/>
        <w:rPr>
          <w:b/>
          <w:i w:val="0"/>
          <w:sz w:val="24"/>
        </w:rPr>
      </w:pPr>
    </w:p>
    <w:p>
      <w:pPr>
        <w:spacing w:before="0"/>
        <w:ind w:left="966" w:right="0" w:firstLine="0"/>
        <w:jc w:val="left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> </w:t>
      </w:r>
      <w:r>
        <w:rPr>
          <w:sz w:val="28"/>
        </w:rPr>
        <w:t>Chuyển</w:t>
      </w:r>
      <w:r>
        <w:rPr>
          <w:spacing w:val="1"/>
          <w:sz w:val="28"/>
        </w:rPr>
        <w:t> </w:t>
      </w:r>
      <w:r>
        <w:rPr>
          <w:sz w:val="28"/>
        </w:rPr>
        <w:t>xếp</w:t>
      </w:r>
      <w:r>
        <w:rPr>
          <w:spacing w:val="-3"/>
          <w:sz w:val="28"/>
        </w:rPr>
        <w:t> </w:t>
      </w:r>
      <w:r>
        <w:rPr>
          <w:sz w:val="28"/>
        </w:rPr>
        <w:t>ngạch</w:t>
      </w:r>
      <w:r>
        <w:rPr>
          <w:spacing w:val="-2"/>
          <w:sz w:val="28"/>
        </w:rPr>
        <w:t> </w:t>
      </w:r>
      <w:r>
        <w:rPr>
          <w:sz w:val="28"/>
        </w:rPr>
        <w:t>viên</w:t>
      </w:r>
      <w:r>
        <w:rPr>
          <w:spacing w:val="1"/>
          <w:sz w:val="28"/>
        </w:rPr>
        <w:t> </w:t>
      </w:r>
      <w:r>
        <w:rPr>
          <w:sz w:val="28"/>
        </w:rPr>
        <w:t>chức</w:t>
      </w:r>
      <w:r>
        <w:rPr>
          <w:spacing w:val="-4"/>
          <w:sz w:val="28"/>
        </w:rPr>
        <w:t> </w:t>
      </w:r>
      <w:r>
        <w:rPr>
          <w:sz w:val="28"/>
        </w:rPr>
        <w:t>đối</w:t>
      </w:r>
      <w:r>
        <w:rPr>
          <w:spacing w:val="-3"/>
          <w:sz w:val="28"/>
        </w:rPr>
        <w:t> </w:t>
      </w:r>
      <w:r>
        <w:rPr>
          <w:sz w:val="28"/>
        </w:rPr>
        <w:t>với bà</w:t>
      </w:r>
      <w:r>
        <w:rPr>
          <w:spacing w:val="-1"/>
          <w:sz w:val="28"/>
        </w:rPr>
        <w:t> </w:t>
      </w:r>
      <w:r>
        <w:rPr>
          <w:sz w:val="28"/>
        </w:rPr>
        <w:t>Trần Thị</w:t>
      </w:r>
      <w:r>
        <w:rPr>
          <w:spacing w:val="1"/>
          <w:sz w:val="28"/>
        </w:rPr>
        <w:t> </w:t>
      </w:r>
      <w:r>
        <w:rPr>
          <w:sz w:val="28"/>
        </w:rPr>
        <w:t>Cẩm</w:t>
      </w:r>
      <w:r>
        <w:rPr>
          <w:spacing w:val="-5"/>
          <w:sz w:val="28"/>
        </w:rPr>
        <w:t> </w:t>
      </w:r>
      <w:r>
        <w:rPr>
          <w:sz w:val="28"/>
        </w:rPr>
        <w:t>Vân;</w:t>
      </w:r>
    </w:p>
    <w:p>
      <w:pPr>
        <w:spacing w:line="268" w:lineRule="auto" w:before="98"/>
        <w:ind w:left="422" w:right="0" w:firstLine="544"/>
        <w:jc w:val="left"/>
        <w:rPr>
          <w:sz w:val="28"/>
        </w:rPr>
      </w:pPr>
      <w:r>
        <w:rPr>
          <w:sz w:val="28"/>
        </w:rPr>
        <w:t>Đơn</w:t>
      </w:r>
      <w:r>
        <w:rPr>
          <w:spacing w:val="46"/>
          <w:sz w:val="28"/>
        </w:rPr>
        <w:t> </w:t>
      </w:r>
      <w:r>
        <w:rPr>
          <w:sz w:val="28"/>
        </w:rPr>
        <w:t>vị:</w:t>
      </w:r>
      <w:r>
        <w:rPr>
          <w:spacing w:val="50"/>
          <w:sz w:val="28"/>
        </w:rPr>
        <w:t> </w:t>
      </w:r>
      <w:r>
        <w:rPr>
          <w:sz w:val="28"/>
        </w:rPr>
        <w:t>Trung</w:t>
      </w:r>
      <w:r>
        <w:rPr>
          <w:spacing w:val="46"/>
          <w:sz w:val="28"/>
        </w:rPr>
        <w:t> </w:t>
      </w:r>
      <w:r>
        <w:rPr>
          <w:sz w:val="28"/>
        </w:rPr>
        <w:t>tâm</w:t>
      </w:r>
      <w:r>
        <w:rPr>
          <w:spacing w:val="48"/>
          <w:sz w:val="28"/>
        </w:rPr>
        <w:t> </w:t>
      </w:r>
      <w:r>
        <w:rPr>
          <w:sz w:val="28"/>
        </w:rPr>
        <w:t>Công</w:t>
      </w:r>
      <w:r>
        <w:rPr>
          <w:spacing w:val="46"/>
          <w:sz w:val="28"/>
        </w:rPr>
        <w:t> </w:t>
      </w:r>
      <w:r>
        <w:rPr>
          <w:sz w:val="28"/>
        </w:rPr>
        <w:t>tác</w:t>
      </w:r>
      <w:r>
        <w:rPr>
          <w:spacing w:val="46"/>
          <w:sz w:val="28"/>
        </w:rPr>
        <w:t> </w:t>
      </w:r>
      <w:r>
        <w:rPr>
          <w:sz w:val="28"/>
        </w:rPr>
        <w:t>xã</w:t>
      </w:r>
      <w:r>
        <w:rPr>
          <w:spacing w:val="45"/>
          <w:sz w:val="28"/>
        </w:rPr>
        <w:t> </w:t>
      </w:r>
      <w:r>
        <w:rPr>
          <w:sz w:val="28"/>
        </w:rPr>
        <w:t>hội</w:t>
      </w:r>
      <w:r>
        <w:rPr>
          <w:spacing w:val="52"/>
          <w:sz w:val="28"/>
        </w:rPr>
        <w:t> </w:t>
      </w:r>
      <w:r>
        <w:rPr>
          <w:sz w:val="28"/>
        </w:rPr>
        <w:t>-</w:t>
      </w:r>
      <w:r>
        <w:rPr>
          <w:spacing w:val="48"/>
          <w:sz w:val="28"/>
        </w:rPr>
        <w:t> </w:t>
      </w:r>
      <w:r>
        <w:rPr>
          <w:sz w:val="28"/>
        </w:rPr>
        <w:t>Giáo</w:t>
      </w:r>
      <w:r>
        <w:rPr>
          <w:spacing w:val="47"/>
          <w:sz w:val="28"/>
        </w:rPr>
        <w:t> </w:t>
      </w:r>
      <w:r>
        <w:rPr>
          <w:sz w:val="28"/>
        </w:rPr>
        <w:t>dục</w:t>
      </w:r>
      <w:r>
        <w:rPr>
          <w:spacing w:val="45"/>
          <w:sz w:val="28"/>
        </w:rPr>
        <w:t> </w:t>
      </w:r>
      <w:r>
        <w:rPr>
          <w:sz w:val="28"/>
        </w:rPr>
        <w:t>nghề</w:t>
      </w:r>
      <w:r>
        <w:rPr>
          <w:spacing w:val="48"/>
          <w:sz w:val="28"/>
        </w:rPr>
        <w:t> </w:t>
      </w:r>
      <w:r>
        <w:rPr>
          <w:sz w:val="28"/>
        </w:rPr>
        <w:t>nghiệp</w:t>
      </w:r>
      <w:r>
        <w:rPr>
          <w:spacing w:val="46"/>
          <w:sz w:val="28"/>
        </w:rPr>
        <w:t> </w:t>
      </w:r>
      <w:r>
        <w:rPr>
          <w:sz w:val="28"/>
        </w:rPr>
        <w:t>cho</w:t>
      </w:r>
      <w:r>
        <w:rPr>
          <w:spacing w:val="47"/>
          <w:sz w:val="28"/>
        </w:rPr>
        <w:t> </w:t>
      </w:r>
      <w:r>
        <w:rPr>
          <w:sz w:val="28"/>
        </w:rPr>
        <w:t>người</w:t>
      </w:r>
      <w:r>
        <w:rPr>
          <w:spacing w:val="-67"/>
          <w:sz w:val="28"/>
        </w:rPr>
        <w:t> </w:t>
      </w:r>
      <w:r>
        <w:rPr>
          <w:sz w:val="28"/>
        </w:rPr>
        <w:t>khuyết tật;</w:t>
      </w:r>
    </w:p>
    <w:p>
      <w:pPr>
        <w:spacing w:line="268" w:lineRule="auto" w:before="60"/>
        <w:ind w:left="422" w:right="0" w:firstLine="544"/>
        <w:jc w:val="left"/>
        <w:rPr>
          <w:sz w:val="28"/>
        </w:rPr>
      </w:pPr>
      <w:r>
        <w:rPr>
          <w:sz w:val="28"/>
        </w:rPr>
        <w:t>Chức</w:t>
      </w:r>
      <w:r>
        <w:rPr>
          <w:spacing w:val="7"/>
          <w:sz w:val="28"/>
        </w:rPr>
        <w:t> </w:t>
      </w:r>
      <w:r>
        <w:rPr>
          <w:sz w:val="28"/>
        </w:rPr>
        <w:t>danh</w:t>
      </w:r>
      <w:r>
        <w:rPr>
          <w:spacing w:val="5"/>
          <w:sz w:val="28"/>
        </w:rPr>
        <w:t> </w:t>
      </w:r>
      <w:r>
        <w:rPr>
          <w:sz w:val="28"/>
        </w:rPr>
        <w:t>nghề</w:t>
      </w:r>
      <w:r>
        <w:rPr>
          <w:spacing w:val="4"/>
          <w:sz w:val="28"/>
        </w:rPr>
        <w:t> </w:t>
      </w:r>
      <w:r>
        <w:rPr>
          <w:sz w:val="28"/>
        </w:rPr>
        <w:t>nghiệp</w:t>
      </w:r>
      <w:r>
        <w:rPr>
          <w:spacing w:val="11"/>
          <w:sz w:val="28"/>
        </w:rPr>
        <w:t> </w:t>
      </w:r>
      <w:r>
        <w:rPr>
          <w:sz w:val="28"/>
        </w:rPr>
        <w:t>hiện</w:t>
      </w:r>
      <w:r>
        <w:rPr>
          <w:spacing w:val="5"/>
          <w:sz w:val="28"/>
        </w:rPr>
        <w:t> </w:t>
      </w:r>
      <w:r>
        <w:rPr>
          <w:sz w:val="28"/>
        </w:rPr>
        <w:t>giữ:</w:t>
      </w:r>
      <w:r>
        <w:rPr>
          <w:spacing w:val="6"/>
          <w:sz w:val="28"/>
        </w:rPr>
        <w:t> </w:t>
      </w:r>
      <w:r>
        <w:rPr>
          <w:sz w:val="28"/>
        </w:rPr>
        <w:t>Công</w:t>
      </w:r>
      <w:r>
        <w:rPr>
          <w:spacing w:val="7"/>
          <w:sz w:val="28"/>
        </w:rPr>
        <w:t> </w:t>
      </w:r>
      <w:r>
        <w:rPr>
          <w:sz w:val="28"/>
        </w:rPr>
        <w:t>tác</w:t>
      </w:r>
      <w:r>
        <w:rPr>
          <w:spacing w:val="4"/>
          <w:sz w:val="28"/>
        </w:rPr>
        <w:t> </w:t>
      </w:r>
      <w:r>
        <w:rPr>
          <w:sz w:val="28"/>
        </w:rPr>
        <w:t>xã</w:t>
      </w:r>
      <w:r>
        <w:rPr>
          <w:spacing w:val="8"/>
          <w:sz w:val="28"/>
        </w:rPr>
        <w:t> </w:t>
      </w:r>
      <w:r>
        <w:rPr>
          <w:sz w:val="28"/>
        </w:rPr>
        <w:t>hội</w:t>
      </w:r>
      <w:r>
        <w:rPr>
          <w:spacing w:val="7"/>
          <w:sz w:val="28"/>
        </w:rPr>
        <w:t> </w:t>
      </w:r>
      <w:r>
        <w:rPr>
          <w:sz w:val="28"/>
        </w:rPr>
        <w:t>viên;</w:t>
      </w:r>
      <w:r>
        <w:rPr>
          <w:spacing w:val="7"/>
          <w:sz w:val="28"/>
        </w:rPr>
        <w:t> </w:t>
      </w:r>
      <w:r>
        <w:rPr>
          <w:sz w:val="28"/>
        </w:rPr>
        <w:t>mã</w:t>
      </w:r>
      <w:r>
        <w:rPr>
          <w:spacing w:val="7"/>
          <w:sz w:val="28"/>
        </w:rPr>
        <w:t> </w:t>
      </w:r>
      <w:r>
        <w:rPr>
          <w:sz w:val="28"/>
        </w:rPr>
        <w:t>số:</w:t>
      </w:r>
      <w:r>
        <w:rPr>
          <w:spacing w:val="9"/>
          <w:sz w:val="28"/>
        </w:rPr>
        <w:t> </w:t>
      </w:r>
      <w:r>
        <w:rPr>
          <w:sz w:val="28"/>
        </w:rPr>
        <w:t>V.09.04.02;</w:t>
      </w:r>
      <w:r>
        <w:rPr>
          <w:spacing w:val="-67"/>
          <w:sz w:val="28"/>
        </w:rPr>
        <w:t> </w:t>
      </w:r>
      <w:r>
        <w:rPr>
          <w:sz w:val="28"/>
        </w:rPr>
        <w:t>bậc</w:t>
      </w:r>
      <w:r>
        <w:rPr>
          <w:spacing w:val="-5"/>
          <w:sz w:val="28"/>
        </w:rPr>
        <w:t> </w:t>
      </w:r>
      <w:r>
        <w:rPr>
          <w:sz w:val="28"/>
        </w:rPr>
        <w:t>4;</w:t>
      </w:r>
      <w:r>
        <w:rPr>
          <w:spacing w:val="-3"/>
          <w:sz w:val="28"/>
        </w:rPr>
        <w:t> </w:t>
      </w:r>
      <w:r>
        <w:rPr>
          <w:sz w:val="28"/>
        </w:rPr>
        <w:t>hệ</w:t>
      </w:r>
      <w:r>
        <w:rPr>
          <w:spacing w:val="-1"/>
          <w:sz w:val="28"/>
        </w:rPr>
        <w:t> </w:t>
      </w:r>
      <w:r>
        <w:rPr>
          <w:sz w:val="28"/>
        </w:rPr>
        <w:t>số: 3.33; thời gian tính</w:t>
      </w:r>
      <w:r>
        <w:rPr>
          <w:spacing w:val="-4"/>
          <w:sz w:val="28"/>
        </w:rPr>
        <w:t> </w:t>
      </w:r>
      <w:r>
        <w:rPr>
          <w:sz w:val="28"/>
        </w:rPr>
        <w:t>nâng</w:t>
      </w:r>
      <w:r>
        <w:rPr>
          <w:spacing w:val="-4"/>
          <w:sz w:val="28"/>
        </w:rPr>
        <w:t> </w:t>
      </w:r>
      <w:r>
        <w:rPr>
          <w:sz w:val="28"/>
        </w:rPr>
        <w:t>bậc</w:t>
      </w:r>
      <w:r>
        <w:rPr>
          <w:spacing w:val="-4"/>
          <w:sz w:val="28"/>
        </w:rPr>
        <w:t> </w:t>
      </w:r>
      <w:r>
        <w:rPr>
          <w:sz w:val="28"/>
        </w:rPr>
        <w:t>lương lần</w:t>
      </w:r>
      <w:r>
        <w:rPr>
          <w:spacing w:val="-3"/>
          <w:sz w:val="28"/>
        </w:rPr>
        <w:t> </w:t>
      </w:r>
      <w:r>
        <w:rPr>
          <w:sz w:val="28"/>
        </w:rPr>
        <w:t>sau kể</w:t>
      </w:r>
      <w:r>
        <w:rPr>
          <w:spacing w:val="-4"/>
          <w:sz w:val="28"/>
        </w:rPr>
        <w:t> </w:t>
      </w:r>
      <w:r>
        <w:rPr>
          <w:sz w:val="28"/>
        </w:rPr>
        <w:t>từ</w:t>
      </w:r>
      <w:r>
        <w:rPr>
          <w:spacing w:val="-2"/>
          <w:sz w:val="28"/>
        </w:rPr>
        <w:t> </w:t>
      </w:r>
      <w:r>
        <w:rPr>
          <w:sz w:val="28"/>
        </w:rPr>
        <w:t>ngày</w:t>
      </w:r>
      <w:r>
        <w:rPr>
          <w:spacing w:val="-5"/>
          <w:sz w:val="28"/>
        </w:rPr>
        <w:t> </w:t>
      </w:r>
      <w:r>
        <w:rPr>
          <w:sz w:val="28"/>
        </w:rPr>
        <w:t>01/01/2023;</w:t>
      </w:r>
    </w:p>
    <w:p>
      <w:pPr>
        <w:spacing w:line="268" w:lineRule="auto" w:before="58"/>
        <w:ind w:left="422" w:right="0" w:firstLine="544"/>
        <w:jc w:val="left"/>
        <w:rPr>
          <w:sz w:val="28"/>
        </w:rPr>
      </w:pPr>
      <w:r>
        <w:rPr>
          <w:sz w:val="28"/>
        </w:rPr>
        <w:t>Chuyển</w:t>
      </w:r>
      <w:r>
        <w:rPr>
          <w:spacing w:val="36"/>
          <w:sz w:val="28"/>
        </w:rPr>
        <w:t> </w:t>
      </w:r>
      <w:r>
        <w:rPr>
          <w:sz w:val="28"/>
        </w:rPr>
        <w:t>xếp</w:t>
      </w:r>
      <w:r>
        <w:rPr>
          <w:spacing w:val="36"/>
          <w:sz w:val="28"/>
        </w:rPr>
        <w:t> </w:t>
      </w:r>
      <w:r>
        <w:rPr>
          <w:sz w:val="28"/>
        </w:rPr>
        <w:t>vào</w:t>
      </w:r>
      <w:r>
        <w:rPr>
          <w:spacing w:val="34"/>
          <w:sz w:val="28"/>
        </w:rPr>
        <w:t> </w:t>
      </w:r>
      <w:r>
        <w:rPr>
          <w:sz w:val="28"/>
        </w:rPr>
        <w:t>ngạch:</w:t>
      </w:r>
      <w:r>
        <w:rPr>
          <w:spacing w:val="33"/>
          <w:sz w:val="28"/>
        </w:rPr>
        <w:t> </w:t>
      </w:r>
      <w:r>
        <w:rPr>
          <w:sz w:val="28"/>
        </w:rPr>
        <w:t>Chuyên</w:t>
      </w:r>
      <w:r>
        <w:rPr>
          <w:spacing w:val="34"/>
          <w:sz w:val="28"/>
        </w:rPr>
        <w:t> </w:t>
      </w:r>
      <w:r>
        <w:rPr>
          <w:sz w:val="28"/>
        </w:rPr>
        <w:t>viên;</w:t>
      </w:r>
      <w:r>
        <w:rPr>
          <w:spacing w:val="34"/>
          <w:sz w:val="28"/>
        </w:rPr>
        <w:t> </w:t>
      </w:r>
      <w:r>
        <w:rPr>
          <w:sz w:val="28"/>
        </w:rPr>
        <w:t>mã</w:t>
      </w:r>
      <w:r>
        <w:rPr>
          <w:spacing w:val="37"/>
          <w:sz w:val="28"/>
        </w:rPr>
        <w:t> </w:t>
      </w:r>
      <w:r>
        <w:rPr>
          <w:sz w:val="28"/>
        </w:rPr>
        <w:t>số:</w:t>
      </w:r>
      <w:r>
        <w:rPr>
          <w:spacing w:val="34"/>
          <w:sz w:val="28"/>
        </w:rPr>
        <w:t> </w:t>
      </w:r>
      <w:r>
        <w:rPr>
          <w:sz w:val="28"/>
        </w:rPr>
        <w:t>01.003;</w:t>
      </w:r>
      <w:r>
        <w:rPr>
          <w:spacing w:val="32"/>
          <w:sz w:val="28"/>
        </w:rPr>
        <w:t> </w:t>
      </w:r>
      <w:r>
        <w:rPr>
          <w:sz w:val="28"/>
        </w:rPr>
        <w:t>bậc</w:t>
      </w:r>
      <w:r>
        <w:rPr>
          <w:spacing w:val="33"/>
          <w:sz w:val="28"/>
        </w:rPr>
        <w:t> </w:t>
      </w:r>
      <w:r>
        <w:rPr>
          <w:sz w:val="28"/>
        </w:rPr>
        <w:t>4;</w:t>
      </w:r>
      <w:r>
        <w:rPr>
          <w:spacing w:val="33"/>
          <w:sz w:val="28"/>
        </w:rPr>
        <w:t> </w:t>
      </w:r>
      <w:r>
        <w:rPr>
          <w:sz w:val="28"/>
        </w:rPr>
        <w:t>hệ</w:t>
      </w:r>
      <w:r>
        <w:rPr>
          <w:spacing w:val="35"/>
          <w:sz w:val="28"/>
        </w:rPr>
        <w:t> </w:t>
      </w:r>
      <w:r>
        <w:rPr>
          <w:sz w:val="28"/>
        </w:rPr>
        <w:t>số:</w:t>
      </w:r>
      <w:r>
        <w:rPr>
          <w:spacing w:val="34"/>
          <w:sz w:val="28"/>
        </w:rPr>
        <w:t> </w:t>
      </w:r>
      <w:r>
        <w:rPr>
          <w:sz w:val="28"/>
        </w:rPr>
        <w:t>3.33;</w:t>
      </w:r>
      <w:r>
        <w:rPr>
          <w:spacing w:val="-67"/>
          <w:sz w:val="28"/>
        </w:rPr>
        <w:t> </w:t>
      </w:r>
      <w:r>
        <w:rPr>
          <w:sz w:val="28"/>
        </w:rPr>
        <w:t>thời</w:t>
      </w:r>
      <w:r>
        <w:rPr>
          <w:spacing w:val="-3"/>
          <w:sz w:val="28"/>
        </w:rPr>
        <w:t> </w:t>
      </w:r>
      <w:r>
        <w:rPr>
          <w:sz w:val="28"/>
        </w:rPr>
        <w:t>gian</w:t>
      </w:r>
      <w:r>
        <w:rPr>
          <w:spacing w:val="1"/>
          <w:sz w:val="28"/>
        </w:rPr>
        <w:t> </w:t>
      </w:r>
      <w:r>
        <w:rPr>
          <w:sz w:val="28"/>
        </w:rPr>
        <w:t>tính</w:t>
      </w:r>
      <w:r>
        <w:rPr>
          <w:spacing w:val="-3"/>
          <w:sz w:val="28"/>
        </w:rPr>
        <w:t> </w:t>
      </w:r>
      <w:r>
        <w:rPr>
          <w:sz w:val="28"/>
        </w:rPr>
        <w:t>nâng</w:t>
      </w:r>
      <w:r>
        <w:rPr>
          <w:spacing w:val="-4"/>
          <w:sz w:val="28"/>
        </w:rPr>
        <w:t> </w:t>
      </w:r>
      <w:r>
        <w:rPr>
          <w:sz w:val="28"/>
        </w:rPr>
        <w:t>bậc lương</w:t>
      </w:r>
      <w:r>
        <w:rPr>
          <w:spacing w:val="1"/>
          <w:sz w:val="28"/>
        </w:rPr>
        <w:t> </w:t>
      </w:r>
      <w:r>
        <w:rPr>
          <w:sz w:val="28"/>
        </w:rPr>
        <w:t>lần</w:t>
      </w:r>
      <w:r>
        <w:rPr>
          <w:spacing w:val="-2"/>
          <w:sz w:val="28"/>
        </w:rPr>
        <w:t> </w:t>
      </w:r>
      <w:r>
        <w:rPr>
          <w:sz w:val="28"/>
        </w:rPr>
        <w:t>sau kể</w:t>
      </w:r>
      <w:r>
        <w:rPr>
          <w:spacing w:val="-3"/>
          <w:sz w:val="28"/>
        </w:rPr>
        <w:t> </w:t>
      </w:r>
      <w:r>
        <w:rPr>
          <w:sz w:val="28"/>
        </w:rPr>
        <w:t>từ</w:t>
      </w:r>
      <w:r>
        <w:rPr>
          <w:spacing w:val="-1"/>
          <w:sz w:val="28"/>
        </w:rPr>
        <w:t> </w:t>
      </w:r>
      <w:r>
        <w:rPr>
          <w:sz w:val="28"/>
        </w:rPr>
        <w:t>ngày</w:t>
      </w:r>
      <w:r>
        <w:rPr>
          <w:spacing w:val="-5"/>
          <w:sz w:val="28"/>
        </w:rPr>
        <w:t> </w:t>
      </w:r>
      <w:r>
        <w:rPr>
          <w:sz w:val="28"/>
        </w:rPr>
        <w:t>01/01/2023.</w:t>
      </w:r>
    </w:p>
    <w:p>
      <w:pPr>
        <w:spacing w:before="59"/>
        <w:ind w:left="966" w:right="0" w:firstLine="0"/>
        <w:jc w:val="left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2.</w:t>
      </w:r>
      <w:r>
        <w:rPr>
          <w:b/>
          <w:spacing w:val="-1"/>
          <w:sz w:val="28"/>
        </w:rPr>
        <w:t> </w:t>
      </w:r>
      <w:r>
        <w:rPr>
          <w:sz w:val="28"/>
        </w:rPr>
        <w:t>Quyết định</w:t>
      </w:r>
      <w:r>
        <w:rPr>
          <w:spacing w:val="-1"/>
          <w:sz w:val="28"/>
        </w:rPr>
        <w:t> </w:t>
      </w:r>
      <w:r>
        <w:rPr>
          <w:sz w:val="28"/>
        </w:rPr>
        <w:t>này</w:t>
      </w:r>
      <w:r>
        <w:rPr>
          <w:spacing w:val="-5"/>
          <w:sz w:val="28"/>
        </w:rPr>
        <w:t> </w:t>
      </w:r>
      <w:r>
        <w:rPr>
          <w:sz w:val="28"/>
        </w:rPr>
        <w:t>có</w:t>
      </w:r>
      <w:r>
        <w:rPr>
          <w:spacing w:val="1"/>
          <w:sz w:val="28"/>
        </w:rPr>
        <w:t> </w:t>
      </w:r>
      <w:r>
        <w:rPr>
          <w:sz w:val="28"/>
        </w:rPr>
        <w:t>hiệu lực</w:t>
      </w:r>
      <w:r>
        <w:rPr>
          <w:spacing w:val="-1"/>
          <w:sz w:val="28"/>
        </w:rPr>
        <w:t> </w:t>
      </w:r>
      <w:r>
        <w:rPr>
          <w:sz w:val="28"/>
        </w:rPr>
        <w:t>kể</w:t>
      </w:r>
      <w:r>
        <w:rPr>
          <w:spacing w:val="-1"/>
          <w:sz w:val="28"/>
        </w:rPr>
        <w:t> </w:t>
      </w:r>
      <w:r>
        <w:rPr>
          <w:sz w:val="28"/>
        </w:rPr>
        <w:t>từ</w:t>
      </w:r>
      <w:r>
        <w:rPr>
          <w:spacing w:val="-1"/>
          <w:sz w:val="28"/>
        </w:rPr>
        <w:t> </w:t>
      </w:r>
      <w:r>
        <w:rPr>
          <w:sz w:val="28"/>
        </w:rPr>
        <w:t>ngày</w:t>
      </w:r>
      <w:r>
        <w:rPr>
          <w:spacing w:val="-5"/>
          <w:sz w:val="28"/>
        </w:rPr>
        <w:t> </w:t>
      </w:r>
      <w:r>
        <w:rPr>
          <w:sz w:val="28"/>
        </w:rPr>
        <w:t>ban</w:t>
      </w:r>
      <w:r>
        <w:rPr>
          <w:spacing w:val="1"/>
          <w:sz w:val="28"/>
        </w:rPr>
        <w:t> </w:t>
      </w:r>
      <w:r>
        <w:rPr>
          <w:sz w:val="28"/>
        </w:rPr>
        <w:t>hành.</w:t>
      </w:r>
    </w:p>
    <w:p>
      <w:pPr>
        <w:spacing w:after="0"/>
        <w:jc w:val="left"/>
        <w:rPr>
          <w:sz w:val="28"/>
        </w:rPr>
        <w:sectPr>
          <w:type w:val="continuous"/>
          <w:pgSz w:w="11910" w:h="16850"/>
          <w:pgMar w:top="1080" w:bottom="280" w:left="1280" w:right="900"/>
        </w:sectPr>
      </w:pPr>
    </w:p>
    <w:p>
      <w:pPr>
        <w:spacing w:before="65"/>
        <w:ind w:left="192" w:right="0" w:firstLine="0"/>
        <w:jc w:val="center"/>
        <w:rPr>
          <w:sz w:val="28"/>
        </w:rPr>
      </w:pPr>
      <w:r>
        <w:rPr>
          <w:w w:val="100"/>
          <w:sz w:val="28"/>
        </w:rPr>
        <w:t>2</w:t>
      </w:r>
    </w:p>
    <w:p>
      <w:pPr>
        <w:pStyle w:val="BodyText"/>
        <w:spacing w:before="10"/>
        <w:rPr>
          <w:i w:val="0"/>
          <w:sz w:val="30"/>
        </w:rPr>
      </w:pPr>
    </w:p>
    <w:p>
      <w:pPr>
        <w:spacing w:line="268" w:lineRule="auto" w:before="0"/>
        <w:ind w:left="422" w:right="227" w:firstLine="544"/>
        <w:jc w:val="both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487539712">
            <wp:simplePos x="0" y="0"/>
            <wp:positionH relativeFrom="page">
              <wp:posOffset>3985133</wp:posOffset>
            </wp:positionH>
            <wp:positionV relativeFrom="paragraph">
              <wp:posOffset>530981</wp:posOffset>
            </wp:positionV>
            <wp:extent cx="635000" cy="23520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35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40224">
            <wp:simplePos x="0" y="0"/>
            <wp:positionH relativeFrom="page">
              <wp:posOffset>4217034</wp:posOffset>
            </wp:positionH>
            <wp:positionV relativeFrom="paragraph">
              <wp:posOffset>819788</wp:posOffset>
            </wp:positionV>
            <wp:extent cx="1143000" cy="11430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4741638</wp:posOffset>
            </wp:positionH>
            <wp:positionV relativeFrom="paragraph">
              <wp:posOffset>878082</wp:posOffset>
            </wp:positionV>
            <wp:extent cx="2059813" cy="9017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813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Chánh</w:t>
      </w:r>
      <w:r>
        <w:rPr>
          <w:spacing w:val="37"/>
          <w:sz w:val="28"/>
        </w:rPr>
        <w:t> </w:t>
      </w:r>
      <w:r>
        <w:rPr>
          <w:sz w:val="28"/>
        </w:rPr>
        <w:t>Văn</w:t>
      </w:r>
      <w:r>
        <w:rPr>
          <w:spacing w:val="35"/>
          <w:sz w:val="28"/>
        </w:rPr>
        <w:t> </w:t>
      </w:r>
      <w:r>
        <w:rPr>
          <w:sz w:val="28"/>
        </w:rPr>
        <w:t>phòng</w:t>
      </w:r>
      <w:r>
        <w:rPr>
          <w:spacing w:val="39"/>
          <w:sz w:val="28"/>
        </w:rPr>
        <w:t> </w:t>
      </w:r>
      <w:r>
        <w:rPr>
          <w:sz w:val="28"/>
        </w:rPr>
        <w:t>Sở,</w:t>
      </w:r>
      <w:r>
        <w:rPr>
          <w:spacing w:val="38"/>
          <w:sz w:val="28"/>
        </w:rPr>
        <w:t> </w:t>
      </w:r>
      <w:r>
        <w:rPr>
          <w:sz w:val="28"/>
        </w:rPr>
        <w:t>Giám</w:t>
      </w:r>
      <w:r>
        <w:rPr>
          <w:spacing w:val="34"/>
          <w:sz w:val="28"/>
        </w:rPr>
        <w:t> </w:t>
      </w:r>
      <w:r>
        <w:rPr>
          <w:sz w:val="28"/>
        </w:rPr>
        <w:t>đốc</w:t>
      </w:r>
      <w:r>
        <w:rPr>
          <w:spacing w:val="38"/>
          <w:sz w:val="28"/>
        </w:rPr>
        <w:t> </w:t>
      </w:r>
      <w:r>
        <w:rPr>
          <w:sz w:val="28"/>
        </w:rPr>
        <w:t>Trung</w:t>
      </w:r>
      <w:r>
        <w:rPr>
          <w:spacing w:val="37"/>
          <w:sz w:val="28"/>
        </w:rPr>
        <w:t> </w:t>
      </w:r>
      <w:r>
        <w:rPr>
          <w:sz w:val="28"/>
        </w:rPr>
        <w:t>tâm</w:t>
      </w:r>
      <w:r>
        <w:rPr>
          <w:spacing w:val="35"/>
          <w:sz w:val="28"/>
        </w:rPr>
        <w:t> </w:t>
      </w:r>
      <w:r>
        <w:rPr>
          <w:sz w:val="28"/>
        </w:rPr>
        <w:t>Công</w:t>
      </w:r>
      <w:r>
        <w:rPr>
          <w:spacing w:val="37"/>
          <w:sz w:val="28"/>
        </w:rPr>
        <w:t> </w:t>
      </w:r>
      <w:r>
        <w:rPr>
          <w:sz w:val="28"/>
        </w:rPr>
        <w:t>tác</w:t>
      </w:r>
      <w:r>
        <w:rPr>
          <w:spacing w:val="36"/>
          <w:sz w:val="28"/>
        </w:rPr>
        <w:t> </w:t>
      </w:r>
      <w:r>
        <w:rPr>
          <w:sz w:val="28"/>
        </w:rPr>
        <w:t>xã</w:t>
      </w:r>
      <w:r>
        <w:rPr>
          <w:spacing w:val="37"/>
          <w:sz w:val="28"/>
        </w:rPr>
        <w:t> </w:t>
      </w:r>
      <w:r>
        <w:rPr>
          <w:sz w:val="28"/>
        </w:rPr>
        <w:t>hội</w:t>
      </w:r>
      <w:r>
        <w:rPr>
          <w:spacing w:val="38"/>
          <w:sz w:val="28"/>
        </w:rPr>
        <w:t> </w:t>
      </w:r>
      <w:r>
        <w:rPr>
          <w:sz w:val="28"/>
        </w:rPr>
        <w:t>-</w:t>
      </w:r>
      <w:r>
        <w:rPr>
          <w:spacing w:val="39"/>
          <w:sz w:val="28"/>
        </w:rPr>
        <w:t> </w:t>
      </w:r>
      <w:r>
        <w:rPr>
          <w:sz w:val="28"/>
        </w:rPr>
        <w:t>Giáo</w:t>
      </w:r>
      <w:r>
        <w:rPr>
          <w:spacing w:val="37"/>
          <w:sz w:val="28"/>
        </w:rPr>
        <w:t> </w:t>
      </w:r>
      <w:r>
        <w:rPr>
          <w:sz w:val="28"/>
        </w:rPr>
        <w:t>dục</w:t>
      </w:r>
      <w:r>
        <w:rPr>
          <w:spacing w:val="-68"/>
          <w:sz w:val="28"/>
        </w:rPr>
        <w:t> </w:t>
      </w:r>
      <w:r>
        <w:rPr>
          <w:sz w:val="28"/>
        </w:rPr>
        <w:t>nghề nghiệp cho người khuyết tật, các tổ chức, cá nhân có liên quan và bà Trần</w:t>
      </w:r>
      <w:r>
        <w:rPr>
          <w:spacing w:val="1"/>
          <w:sz w:val="28"/>
        </w:rPr>
        <w:t> </w:t>
      </w:r>
      <w:r>
        <w:rPr>
          <w:sz w:val="28"/>
        </w:rPr>
        <w:t>Thị Cẩm</w:t>
      </w:r>
      <w:r>
        <w:rPr>
          <w:spacing w:val="-6"/>
          <w:sz w:val="28"/>
        </w:rPr>
        <w:t> </w:t>
      </w:r>
      <w:r>
        <w:rPr>
          <w:sz w:val="28"/>
        </w:rPr>
        <w:t>Vân</w:t>
      </w:r>
      <w:r>
        <w:rPr>
          <w:spacing w:val="1"/>
          <w:sz w:val="28"/>
        </w:rPr>
        <w:t> </w:t>
      </w:r>
      <w:r>
        <w:rPr>
          <w:sz w:val="28"/>
        </w:rPr>
        <w:t>căn</w:t>
      </w:r>
      <w:r>
        <w:rPr>
          <w:spacing w:val="1"/>
          <w:sz w:val="28"/>
        </w:rPr>
        <w:t> </w:t>
      </w:r>
      <w:r>
        <w:rPr>
          <w:sz w:val="28"/>
        </w:rPr>
        <w:t>cứ</w:t>
      </w:r>
      <w:r>
        <w:rPr>
          <w:spacing w:val="-2"/>
          <w:sz w:val="28"/>
        </w:rPr>
        <w:t> </w:t>
      </w:r>
      <w:r>
        <w:rPr>
          <w:sz w:val="28"/>
        </w:rPr>
        <w:t>Quyết định</w:t>
      </w:r>
      <w:r>
        <w:rPr>
          <w:spacing w:val="-2"/>
          <w:sz w:val="28"/>
        </w:rPr>
        <w:t> </w:t>
      </w:r>
      <w:r>
        <w:rPr>
          <w:sz w:val="28"/>
        </w:rPr>
        <w:t>thi</w:t>
      </w:r>
      <w:r>
        <w:rPr>
          <w:spacing w:val="1"/>
          <w:sz w:val="28"/>
        </w:rPr>
        <w:t> </w:t>
      </w:r>
      <w:r>
        <w:rPr>
          <w:sz w:val="28"/>
        </w:rPr>
        <w:t>hành./.</w:t>
      </w:r>
    </w:p>
    <w:p>
      <w:pPr>
        <w:pStyle w:val="BodyText"/>
        <w:spacing w:before="9" w:after="1"/>
        <w:rPr>
          <w:i w:val="0"/>
          <w:sz w:val="18"/>
        </w:rPr>
      </w:pPr>
    </w:p>
    <w:tbl>
      <w:tblPr>
        <w:tblW w:w="0" w:type="auto"/>
        <w:jc w:val="left"/>
        <w:tblInd w:w="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4"/>
        <w:gridCol w:w="3546"/>
      </w:tblGrid>
      <w:tr>
        <w:trPr>
          <w:trHeight w:val="2127" w:hRule="atLeast"/>
        </w:trPr>
        <w:tc>
          <w:tcPr>
            <w:tcW w:w="4574" w:type="dxa"/>
          </w:tcPr>
          <w:p>
            <w:pPr>
              <w:pStyle w:val="TableParagraph"/>
              <w:spacing w:line="287" w:lineRule="exact"/>
              <w:ind w:left="200"/>
              <w:rPr>
                <w:b/>
                <w:i/>
                <w:sz w:val="26"/>
              </w:rPr>
            </w:pPr>
            <w:r>
              <w:rPr>
                <w:b/>
                <w:i/>
                <w:sz w:val="24"/>
              </w:rPr>
              <w:t>Nơi nhận</w:t>
            </w:r>
            <w:r>
              <w:rPr>
                <w:b/>
                <w:i/>
                <w:sz w:val="26"/>
              </w:rPr>
              <w:t>:</w:t>
            </w:r>
          </w:p>
          <w:p>
            <w:pPr>
              <w:pStyle w:val="TableParagraph"/>
              <w:spacing w:line="250" w:lineRule="exact"/>
              <w:ind w:left="200"/>
              <w:rPr>
                <w:sz w:val="22"/>
              </w:rPr>
            </w:pPr>
            <w:r>
              <w:rPr>
                <w:i/>
                <w:sz w:val="22"/>
              </w:rPr>
              <w:t>- </w:t>
            </w:r>
            <w:r>
              <w:rPr>
                <w:sz w:val="22"/>
              </w:rPr>
              <w:t>Như Điều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5" w:val="left" w:leader="none"/>
              </w:tabs>
              <w:spacing w:line="252" w:lineRule="exact" w:before="0" w:after="0"/>
              <w:ind w:left="324" w:right="0" w:hanging="125"/>
              <w:jc w:val="left"/>
              <w:rPr>
                <w:sz w:val="22"/>
              </w:rPr>
            </w:pPr>
            <w:r>
              <w:rPr>
                <w:sz w:val="22"/>
              </w:rPr>
              <w:t>Sở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Nội vụ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(để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b/cáo);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5" w:val="left" w:leader="none"/>
              </w:tabs>
              <w:spacing w:line="252" w:lineRule="exact" w:before="1" w:after="0"/>
              <w:ind w:left="324" w:right="0" w:hanging="125"/>
              <w:jc w:val="left"/>
              <w:rPr>
                <w:sz w:val="22"/>
              </w:rPr>
            </w:pPr>
            <w:r>
              <w:rPr>
                <w:sz w:val="22"/>
              </w:rPr>
              <w:t>Website: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ldtbxh.hatinh.gov.vn;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5" w:val="left" w:leader="none"/>
              </w:tabs>
              <w:spacing w:line="252" w:lineRule="exact" w:before="0" w:after="0"/>
              <w:ind w:left="324" w:right="0" w:hanging="125"/>
              <w:jc w:val="left"/>
              <w:rPr>
                <w:sz w:val="22"/>
              </w:rPr>
            </w:pPr>
            <w:r>
              <w:rPr>
                <w:sz w:val="22"/>
              </w:rPr>
              <w:t>Lưu: VT,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VP.</w:t>
            </w:r>
          </w:p>
        </w:tc>
        <w:tc>
          <w:tcPr>
            <w:tcW w:w="3546" w:type="dxa"/>
          </w:tcPr>
          <w:p>
            <w:pPr>
              <w:pStyle w:val="TableParagraph"/>
              <w:spacing w:line="311" w:lineRule="exact"/>
              <w:ind w:left="1505" w:right="1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GIÁM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ĐỐC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1"/>
              <w:rPr>
                <w:sz w:val="39"/>
              </w:rPr>
            </w:pPr>
          </w:p>
          <w:p>
            <w:pPr>
              <w:pStyle w:val="TableParagraph"/>
              <w:spacing w:line="302" w:lineRule="exact"/>
              <w:ind w:left="1506" w:right="1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Phan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Tấn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Linh</w:t>
            </w:r>
          </w:p>
        </w:tc>
      </w:tr>
    </w:tbl>
    <w:sectPr>
      <w:pgSz w:w="11910" w:h="16850"/>
      <w:pgMar w:top="380" w:bottom="280" w:left="12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24" w:hanging="12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745" w:hanging="12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170" w:hanging="12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596" w:hanging="12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021" w:hanging="12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447" w:hanging="12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872" w:hanging="12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297" w:hanging="12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723" w:hanging="125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line="321" w:lineRule="exact"/>
      <w:ind w:left="1521" w:right="1333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UBND TỈNH HÀ TĨNH         CỘNG HOÀ XÃ HỘI CHỦ NGHĨA VIỆT NAM</dc:title>
  <dcterms:created xsi:type="dcterms:W3CDTF">2024-07-19T10:11:01Z</dcterms:created>
  <dcterms:modified xsi:type="dcterms:W3CDTF">2024-07-19T10:11:01Z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2024-07-19T00:00:00Z</vt:filetime>
  </property>
</Properties>
</file>